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bottomFromText="200" w:vertAnchor="text" w:tblpY="1"/>
        <w:tblW w:w="4937" w:type="pct"/>
        <w:tblLook w:val="04A0" w:firstRow="1" w:lastRow="0" w:firstColumn="1" w:lastColumn="0" w:noHBand="0" w:noVBand="1"/>
      </w:tblPr>
      <w:tblGrid>
        <w:gridCol w:w="3280"/>
        <w:gridCol w:w="2598"/>
        <w:gridCol w:w="3080"/>
      </w:tblGrid>
      <w:tr w:rsidR="00612ACA" w:rsidRPr="008E0D90" w14:paraId="5EE80DAA" w14:textId="77777777" w:rsidTr="00F859CD">
        <w:trPr>
          <w:trHeight w:val="151"/>
        </w:trPr>
        <w:tc>
          <w:tcPr>
            <w:tcW w:w="1831" w:type="pct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154CBDF6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  <w:bookmarkStart w:id="0" w:name="_Hlk135239432"/>
            <w:bookmarkEnd w:id="0"/>
          </w:p>
        </w:tc>
        <w:tc>
          <w:tcPr>
            <w:tcW w:w="1450" w:type="pct"/>
            <w:vMerge w:val="restart"/>
            <w:noWrap/>
            <w:vAlign w:val="center"/>
            <w:hideMark/>
          </w:tcPr>
          <w:p w14:paraId="3C204B87" w14:textId="77777777" w:rsidR="00612ACA" w:rsidRDefault="00487FF8" w:rsidP="00F77491">
            <w:pPr>
              <w:pStyle w:val="Sansinterligne"/>
              <w:rPr>
                <w:rFonts w:ascii="Cambria" w:hAnsi="Cambria"/>
                <w:color w:val="4472C4" w:themeColor="accent1"/>
                <w:szCs w:val="20"/>
              </w:rPr>
            </w:pPr>
            <w:r>
              <w:rPr>
                <w:rFonts w:ascii="Cambria" w:hAnsi="Cambria"/>
                <w:noProof/>
                <w:color w:val="4472C4" w:themeColor="accent1"/>
                <w:szCs w:val="20"/>
              </w:rPr>
              <w:drawing>
                <wp:inline distT="0" distB="0" distL="0" distR="0" wp14:anchorId="04E24780" wp14:editId="5FF39F44">
                  <wp:extent cx="1012966" cy="870019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74" cy="876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3DFE469F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</w:p>
        </w:tc>
      </w:tr>
      <w:tr w:rsidR="00612ACA" w:rsidRPr="008E0D90" w14:paraId="5E5152CA" w14:textId="77777777" w:rsidTr="00F859CD">
        <w:trPr>
          <w:trHeight w:val="150"/>
        </w:trPr>
        <w:tc>
          <w:tcPr>
            <w:tcW w:w="1831" w:type="pct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07610CAD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FFB20" w14:textId="77777777" w:rsidR="00612ACA" w:rsidRDefault="00612ACA" w:rsidP="00F77491">
            <w:pPr>
              <w:rPr>
                <w:rFonts w:ascii="Cambria" w:hAnsi="Cambria"/>
                <w:color w:val="4472C4" w:themeColor="accent1"/>
              </w:rPr>
            </w:pPr>
          </w:p>
        </w:tc>
        <w:tc>
          <w:tcPr>
            <w:tcW w:w="1720" w:type="pct"/>
            <w:tcBorders>
              <w:top w:val="single" w:sz="4" w:space="0" w:color="4472C4" w:themeColor="accent1"/>
              <w:left w:val="nil"/>
              <w:bottom w:val="nil"/>
              <w:right w:val="nil"/>
            </w:tcBorders>
          </w:tcPr>
          <w:p w14:paraId="18C1CFE5" w14:textId="77777777" w:rsidR="00612ACA" w:rsidRDefault="00612ACA" w:rsidP="00F77491">
            <w:pPr>
              <w:pStyle w:val="En-tte"/>
              <w:spacing w:line="276" w:lineRule="auto"/>
              <w:rPr>
                <w:rFonts w:ascii="Cambria" w:eastAsiaTheme="majorEastAsia" w:hAnsi="Cambria" w:cstheme="majorBidi"/>
                <w:b/>
                <w:bCs/>
                <w:color w:val="4472C4" w:themeColor="accent1"/>
              </w:rPr>
            </w:pPr>
          </w:p>
        </w:tc>
      </w:tr>
    </w:tbl>
    <w:p w14:paraId="4354FB7F" w14:textId="459AFD08" w:rsidR="00F859CD" w:rsidRDefault="00F859CD" w:rsidP="00410B7F">
      <w:pPr>
        <w:spacing w:before="240" w:after="240"/>
        <w:jc w:val="center"/>
        <w:rPr>
          <w:rFonts w:ascii="Calibri" w:eastAsia="Calibri" w:hAnsi="Calibri" w:cs="Calibri"/>
          <w:sz w:val="28"/>
          <w:szCs w:val="28"/>
          <w:bdr w:val="single" w:sz="4" w:space="0" w:color="auto"/>
        </w:rPr>
      </w:pPr>
      <w:r w:rsidRPr="00F859CD">
        <w:rPr>
          <w:rFonts w:ascii="Calibri" w:eastAsia="Calibri" w:hAnsi="Calibri" w:cs="Calibri"/>
          <w:sz w:val="28"/>
          <w:szCs w:val="28"/>
          <w:bdr w:val="single" w:sz="4" w:space="0" w:color="auto"/>
        </w:rPr>
        <w:t>CONVOCATION À L’ASSEMBLÉE GÉNÉRALE ORDINAIRE</w:t>
      </w:r>
    </w:p>
    <w:p w14:paraId="5D515D5D" w14:textId="77777777" w:rsidR="00410B7F" w:rsidRPr="00410B7F" w:rsidRDefault="00410B7F" w:rsidP="00410B7F">
      <w:pPr>
        <w:spacing w:before="240" w:after="240"/>
        <w:jc w:val="center"/>
        <w:rPr>
          <w:rFonts w:ascii="Calibri" w:eastAsia="Calibri" w:hAnsi="Calibri" w:cs="Calibri"/>
          <w:sz w:val="28"/>
          <w:szCs w:val="28"/>
          <w:bdr w:val="single" w:sz="4" w:space="0" w:color="auto"/>
        </w:rPr>
      </w:pPr>
    </w:p>
    <w:p w14:paraId="3757B633" w14:textId="28355C3D" w:rsidR="00F859CD" w:rsidRPr="00410B7F" w:rsidRDefault="00F859CD" w:rsidP="00F859CD">
      <w:pPr>
        <w:tabs>
          <w:tab w:val="left" w:pos="4820"/>
        </w:tabs>
        <w:spacing w:before="240" w:after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ab/>
      </w:r>
      <w:r w:rsidRPr="00410B7F">
        <w:rPr>
          <w:rFonts w:ascii="Calibri" w:eastAsia="Calibri" w:hAnsi="Calibri" w:cs="Calibri"/>
          <w:sz w:val="20"/>
          <w:szCs w:val="20"/>
        </w:rPr>
        <w:t>FENOUILLET BASKET CLUB</w:t>
      </w:r>
    </w:p>
    <w:p w14:paraId="093747A4" w14:textId="48194DC8" w:rsidR="00410B7F" w:rsidRDefault="00F859CD" w:rsidP="00410B7F">
      <w:pPr>
        <w:tabs>
          <w:tab w:val="left" w:pos="4820"/>
        </w:tabs>
        <w:spacing w:after="0"/>
        <w:jc w:val="both"/>
        <w:rPr>
          <w:sz w:val="20"/>
          <w:szCs w:val="20"/>
        </w:rPr>
      </w:pPr>
      <w:r w:rsidRPr="00410B7F">
        <w:rPr>
          <w:rFonts w:ascii="Calibri" w:eastAsia="Calibri" w:hAnsi="Calibri" w:cs="Calibri"/>
          <w:sz w:val="20"/>
          <w:szCs w:val="20"/>
        </w:rPr>
        <w:tab/>
        <w:t xml:space="preserve">À Fenouillet, le </w:t>
      </w:r>
      <w:r w:rsidR="003C238C">
        <w:rPr>
          <w:rFonts w:ascii="Calibri" w:eastAsia="Calibri" w:hAnsi="Calibri" w:cs="Calibri"/>
          <w:sz w:val="20"/>
          <w:szCs w:val="20"/>
        </w:rPr>
        <w:t xml:space="preserve">29 </w:t>
      </w:r>
      <w:r w:rsidRPr="00410B7F">
        <w:rPr>
          <w:rFonts w:ascii="Calibri" w:eastAsia="Calibri" w:hAnsi="Calibri" w:cs="Calibri"/>
          <w:sz w:val="20"/>
          <w:szCs w:val="20"/>
        </w:rPr>
        <w:t>mai 202</w:t>
      </w:r>
      <w:r w:rsidR="003C238C">
        <w:rPr>
          <w:rFonts w:ascii="Calibri" w:eastAsia="Calibri" w:hAnsi="Calibri" w:cs="Calibri"/>
          <w:sz w:val="20"/>
          <w:szCs w:val="20"/>
        </w:rPr>
        <w:t>4</w:t>
      </w:r>
    </w:p>
    <w:p w14:paraId="29B5843D" w14:textId="77777777" w:rsidR="00410B7F" w:rsidRPr="00410B7F" w:rsidRDefault="00410B7F" w:rsidP="00410B7F">
      <w:pPr>
        <w:tabs>
          <w:tab w:val="left" w:pos="4820"/>
        </w:tabs>
        <w:spacing w:after="0"/>
        <w:jc w:val="both"/>
        <w:rPr>
          <w:sz w:val="20"/>
          <w:szCs w:val="20"/>
        </w:rPr>
      </w:pPr>
    </w:p>
    <w:p w14:paraId="146F7940" w14:textId="05D3425E" w:rsidR="00F859CD" w:rsidRPr="00410B7F" w:rsidRDefault="00F859CD" w:rsidP="00F859CD">
      <w:pPr>
        <w:spacing w:before="240" w:after="240"/>
        <w:jc w:val="both"/>
        <w:rPr>
          <w:sz w:val="20"/>
          <w:szCs w:val="20"/>
        </w:rPr>
      </w:pPr>
      <w:r w:rsidRPr="00410B7F">
        <w:rPr>
          <w:rFonts w:ascii="Calibri" w:eastAsia="Calibri" w:hAnsi="Calibri" w:cs="Calibri"/>
          <w:sz w:val="20"/>
          <w:szCs w:val="20"/>
        </w:rPr>
        <w:t>Objet : Convocation à l’assemblée générale ordinaire du 1</w:t>
      </w:r>
      <w:r w:rsidR="003C238C">
        <w:rPr>
          <w:rFonts w:ascii="Calibri" w:eastAsia="Calibri" w:hAnsi="Calibri" w:cs="Calibri"/>
          <w:sz w:val="20"/>
          <w:szCs w:val="20"/>
        </w:rPr>
        <w:t>5</w:t>
      </w:r>
      <w:r w:rsidRPr="00410B7F">
        <w:rPr>
          <w:rFonts w:ascii="Calibri" w:eastAsia="Calibri" w:hAnsi="Calibri" w:cs="Calibri"/>
          <w:sz w:val="20"/>
          <w:szCs w:val="20"/>
        </w:rPr>
        <w:t xml:space="preserve"> JUIN 202</w:t>
      </w:r>
      <w:r w:rsidR="003C238C">
        <w:rPr>
          <w:rFonts w:ascii="Calibri" w:eastAsia="Calibri" w:hAnsi="Calibri" w:cs="Calibri"/>
          <w:sz w:val="20"/>
          <w:szCs w:val="20"/>
        </w:rPr>
        <w:t>4</w:t>
      </w:r>
    </w:p>
    <w:p w14:paraId="138B510A" w14:textId="77777777" w:rsidR="00F859CD" w:rsidRPr="00410B7F" w:rsidRDefault="00F859CD" w:rsidP="00F859CD">
      <w:pPr>
        <w:spacing w:before="240" w:after="240"/>
        <w:jc w:val="both"/>
        <w:rPr>
          <w:sz w:val="20"/>
          <w:szCs w:val="20"/>
        </w:rPr>
      </w:pPr>
      <w:r w:rsidRPr="00410B7F">
        <w:rPr>
          <w:rFonts w:ascii="Calibri" w:eastAsia="Calibri" w:hAnsi="Calibri" w:cs="Calibri"/>
          <w:sz w:val="20"/>
          <w:szCs w:val="20"/>
        </w:rPr>
        <w:t>Madame, Monsieur,</w:t>
      </w:r>
    </w:p>
    <w:p w14:paraId="4E2A5A83" w14:textId="0AC9269D" w:rsidR="00410B7F" w:rsidRDefault="00F859CD" w:rsidP="00F859CD">
      <w:pPr>
        <w:spacing w:before="240" w:after="240"/>
        <w:jc w:val="both"/>
        <w:rPr>
          <w:sz w:val="20"/>
          <w:szCs w:val="20"/>
        </w:rPr>
      </w:pPr>
      <w:r w:rsidRPr="00410B7F">
        <w:rPr>
          <w:rFonts w:ascii="Calibri" w:eastAsia="Calibri" w:hAnsi="Calibri" w:cs="Calibri"/>
          <w:sz w:val="20"/>
          <w:szCs w:val="20"/>
        </w:rPr>
        <w:t>Nous avons l’honneur de vous inviter à participer à l’assemblée générale ordinaire de l’association Fenouillet Basket Club. Celle-ci aura lieu le samedi 1</w:t>
      </w:r>
      <w:r w:rsidR="003C238C">
        <w:rPr>
          <w:rFonts w:ascii="Calibri" w:eastAsia="Calibri" w:hAnsi="Calibri" w:cs="Calibri"/>
          <w:sz w:val="20"/>
          <w:szCs w:val="20"/>
        </w:rPr>
        <w:t>5</w:t>
      </w:r>
      <w:r w:rsidRPr="00410B7F">
        <w:rPr>
          <w:rFonts w:ascii="Calibri" w:eastAsia="Calibri" w:hAnsi="Calibri" w:cs="Calibri"/>
          <w:sz w:val="20"/>
          <w:szCs w:val="20"/>
        </w:rPr>
        <w:t xml:space="preserve"> juin 202</w:t>
      </w:r>
      <w:r w:rsidR="003C238C">
        <w:rPr>
          <w:rFonts w:ascii="Calibri" w:eastAsia="Calibri" w:hAnsi="Calibri" w:cs="Calibri"/>
          <w:sz w:val="20"/>
          <w:szCs w:val="20"/>
        </w:rPr>
        <w:t>4</w:t>
      </w:r>
      <w:r w:rsidRPr="00410B7F">
        <w:rPr>
          <w:rFonts w:ascii="Calibri" w:eastAsia="Calibri" w:hAnsi="Calibri" w:cs="Calibri"/>
          <w:sz w:val="20"/>
          <w:szCs w:val="20"/>
        </w:rPr>
        <w:t xml:space="preserve"> à 10 heures à l’adresse suivante : Halle des sports Claude Cornac.</w:t>
      </w:r>
    </w:p>
    <w:p w14:paraId="5B0981C9" w14:textId="5592E022" w:rsidR="00F859CD" w:rsidRPr="00410B7F" w:rsidRDefault="00F859CD" w:rsidP="00410B7F">
      <w:pPr>
        <w:spacing w:before="240" w:after="240"/>
        <w:jc w:val="both"/>
        <w:rPr>
          <w:sz w:val="20"/>
          <w:szCs w:val="20"/>
        </w:rPr>
      </w:pPr>
      <w:r w:rsidRPr="00410B7F">
        <w:rPr>
          <w:rFonts w:ascii="Calibri" w:eastAsia="Calibri" w:hAnsi="Calibri" w:cs="Calibri"/>
          <w:sz w:val="20"/>
          <w:szCs w:val="20"/>
        </w:rPr>
        <w:t>Les délibérations porteront sur l’ordre du jour suivant :</w:t>
      </w:r>
    </w:p>
    <w:p w14:paraId="16C4EB97" w14:textId="77777777" w:rsidR="00F859CD" w:rsidRPr="00410B7F" w:rsidRDefault="00F859CD" w:rsidP="00F859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color w:val="000000"/>
          <w:sz w:val="20"/>
          <w:szCs w:val="20"/>
        </w:rPr>
        <w:t>Présentation du rapport d’activité ;</w:t>
      </w:r>
    </w:p>
    <w:p w14:paraId="5FE023B3" w14:textId="046A3381" w:rsidR="00F859CD" w:rsidRPr="00410B7F" w:rsidRDefault="00F859CD" w:rsidP="00410B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color w:val="000000"/>
          <w:sz w:val="20"/>
          <w:szCs w:val="20"/>
        </w:rPr>
        <w:t>Approbation du budget de l’association pour l’exercice en cours ;</w:t>
      </w:r>
    </w:p>
    <w:p w14:paraId="34C66451" w14:textId="7FA98563" w:rsidR="00F859CD" w:rsidRPr="00410B7F" w:rsidRDefault="00410B7F" w:rsidP="00F859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Admission</w:t>
      </w:r>
      <w:r w:rsidR="00F859CD" w:rsidRPr="00410B7F">
        <w:rPr>
          <w:rFonts w:ascii="Calibri" w:eastAsia="Calibri" w:hAnsi="Calibri" w:cs="Calibri"/>
          <w:color w:val="000000"/>
          <w:sz w:val="20"/>
          <w:szCs w:val="20"/>
        </w:rPr>
        <w:t xml:space="preserve"> des membres du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nouveau </w:t>
      </w:r>
      <w:r w:rsidR="00F859CD" w:rsidRPr="00410B7F">
        <w:rPr>
          <w:rFonts w:ascii="Calibri" w:eastAsia="Calibri" w:hAnsi="Calibri" w:cs="Calibri"/>
          <w:color w:val="000000"/>
          <w:sz w:val="20"/>
          <w:szCs w:val="20"/>
        </w:rPr>
        <w:t>conseil d’administration ;</w:t>
      </w:r>
    </w:p>
    <w:p w14:paraId="3A034C8C" w14:textId="77777777" w:rsidR="00F859CD" w:rsidRPr="00410B7F" w:rsidRDefault="00F859CD" w:rsidP="00F859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color w:val="000000"/>
          <w:sz w:val="20"/>
          <w:szCs w:val="20"/>
        </w:rPr>
        <w:t>Affectation du résultat ;</w:t>
      </w:r>
    </w:p>
    <w:p w14:paraId="2B9C5786" w14:textId="77777777" w:rsidR="00F859CD" w:rsidRPr="00410B7F" w:rsidRDefault="00F859CD" w:rsidP="00F859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color w:val="000000"/>
          <w:sz w:val="20"/>
          <w:szCs w:val="20"/>
        </w:rPr>
        <w:t>Questions diverses.</w:t>
      </w:r>
    </w:p>
    <w:p w14:paraId="27D68028" w14:textId="77777777" w:rsidR="00F859CD" w:rsidRPr="00410B7F" w:rsidRDefault="00F859CD" w:rsidP="00F859CD">
      <w:pPr>
        <w:spacing w:before="240" w:after="240"/>
        <w:jc w:val="both"/>
        <w:rPr>
          <w:sz w:val="20"/>
          <w:szCs w:val="20"/>
        </w:rPr>
      </w:pPr>
      <w:r w:rsidRPr="00410B7F">
        <w:rPr>
          <w:rFonts w:ascii="Calibri" w:eastAsia="Calibri" w:hAnsi="Calibri" w:cs="Calibri"/>
          <w:sz w:val="20"/>
          <w:szCs w:val="20"/>
        </w:rPr>
        <w:t>Nous vous rappelons que conformément aux dispositions des statuts et du règlement intérieur :</w:t>
      </w:r>
    </w:p>
    <w:p w14:paraId="6AFF3527" w14:textId="77777777" w:rsidR="00F859CD" w:rsidRPr="00410B7F" w:rsidRDefault="00F859CD" w:rsidP="00F859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color w:val="000000"/>
          <w:sz w:val="20"/>
          <w:szCs w:val="20"/>
        </w:rPr>
        <w:t>L’assemblée générale ordinaire ne peut délibérer que si 2/3 des membres sont présents (en fonction du quorum prévu dans les statuts).</w:t>
      </w:r>
    </w:p>
    <w:p w14:paraId="3129A9DA" w14:textId="035577A4" w:rsidR="00F859CD" w:rsidRPr="00410B7F" w:rsidRDefault="00F859CD" w:rsidP="00F859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color w:val="000000"/>
          <w:sz w:val="20"/>
          <w:szCs w:val="20"/>
        </w:rPr>
        <w:t xml:space="preserve">Votre présence à cette assemblée générale est nécessaire. En cas d’empêchement, vous avez la possibilité de vous faire représenter par un mandataire de votre choix, muni d’un pouvoir régulier. Vous trouverez ci-joint une lettre de procuration. Veuillez la compléter et la signer avant de le transmettre à un dirigeant de l’association. Tous les pouvoirs sont obligatoirement déposés au siège social de l’association au plus tard le </w:t>
      </w:r>
      <w:r w:rsidR="00410B7F" w:rsidRPr="00410B7F"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3C238C">
        <w:rPr>
          <w:rFonts w:ascii="Calibri" w:eastAsia="Calibri" w:hAnsi="Calibri" w:cs="Calibri"/>
          <w:color w:val="000000"/>
          <w:sz w:val="20"/>
          <w:szCs w:val="20"/>
        </w:rPr>
        <w:t>4</w:t>
      </w:r>
      <w:r w:rsidR="00410B7F" w:rsidRPr="00410B7F">
        <w:rPr>
          <w:rFonts w:ascii="Calibri" w:eastAsia="Calibri" w:hAnsi="Calibri" w:cs="Calibri"/>
          <w:color w:val="000000"/>
          <w:sz w:val="20"/>
          <w:szCs w:val="20"/>
        </w:rPr>
        <w:t xml:space="preserve"> juin 202</w:t>
      </w:r>
      <w:r w:rsidR="003C238C">
        <w:rPr>
          <w:rFonts w:ascii="Calibri" w:eastAsia="Calibri" w:hAnsi="Calibri" w:cs="Calibri"/>
          <w:color w:val="000000"/>
          <w:sz w:val="20"/>
          <w:szCs w:val="20"/>
        </w:rPr>
        <w:t>4</w:t>
      </w:r>
      <w:r w:rsidRPr="00410B7F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F21AA68" w14:textId="1FAACF36" w:rsidR="00410B7F" w:rsidRDefault="00F859CD" w:rsidP="00410B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color w:val="000000"/>
          <w:sz w:val="20"/>
          <w:szCs w:val="20"/>
        </w:rPr>
        <w:t xml:space="preserve">Il est également possible de voter par correspondance. Veuillez trouver ci-joint un bulletin de vote par correspondance à compléter et à signer. Il convient ensuite de le retourner </w:t>
      </w:r>
      <w:r w:rsidR="00410B7F" w:rsidRPr="00410B7F">
        <w:rPr>
          <w:rFonts w:ascii="Calibri" w:eastAsia="Calibri" w:hAnsi="Calibri" w:cs="Calibri"/>
          <w:color w:val="000000"/>
          <w:sz w:val="20"/>
          <w:szCs w:val="20"/>
        </w:rPr>
        <w:t>sur l’email de</w:t>
      </w:r>
      <w:r w:rsidRPr="00410B7F">
        <w:rPr>
          <w:rFonts w:ascii="Calibri" w:eastAsia="Calibri" w:hAnsi="Calibri" w:cs="Calibri"/>
          <w:color w:val="000000"/>
          <w:sz w:val="20"/>
          <w:szCs w:val="20"/>
        </w:rPr>
        <w:t xml:space="preserve"> l’association avant le </w:t>
      </w:r>
      <w:r w:rsidR="00410B7F" w:rsidRPr="00410B7F"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3C238C">
        <w:rPr>
          <w:rFonts w:ascii="Calibri" w:eastAsia="Calibri" w:hAnsi="Calibri" w:cs="Calibri"/>
          <w:color w:val="000000"/>
          <w:sz w:val="20"/>
          <w:szCs w:val="20"/>
        </w:rPr>
        <w:t>4</w:t>
      </w:r>
      <w:r w:rsidR="00410B7F" w:rsidRPr="00410B7F">
        <w:rPr>
          <w:rFonts w:ascii="Calibri" w:eastAsia="Calibri" w:hAnsi="Calibri" w:cs="Calibri"/>
          <w:color w:val="000000"/>
          <w:sz w:val="20"/>
          <w:szCs w:val="20"/>
        </w:rPr>
        <w:t xml:space="preserve"> juin 202</w:t>
      </w:r>
      <w:r w:rsidR="003C238C">
        <w:rPr>
          <w:rFonts w:ascii="Calibri" w:eastAsia="Calibri" w:hAnsi="Calibri" w:cs="Calibri"/>
          <w:color w:val="000000"/>
          <w:sz w:val="20"/>
          <w:szCs w:val="20"/>
        </w:rPr>
        <w:t>4</w:t>
      </w:r>
      <w:r w:rsidRPr="00410B7F">
        <w:rPr>
          <w:rFonts w:ascii="Calibri" w:eastAsia="Calibri" w:hAnsi="Calibri" w:cs="Calibri"/>
          <w:color w:val="000000"/>
          <w:sz w:val="20"/>
          <w:szCs w:val="20"/>
        </w:rPr>
        <w:t>.</w:t>
      </w:r>
      <w:bookmarkStart w:id="1" w:name="_gjdgxs" w:colFirst="0" w:colLast="0"/>
      <w:bookmarkEnd w:id="1"/>
    </w:p>
    <w:p w14:paraId="2AAA9B31" w14:textId="56081530" w:rsidR="00F859CD" w:rsidRPr="00410B7F" w:rsidRDefault="00F859CD" w:rsidP="00410B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0"/>
          <w:szCs w:val="20"/>
        </w:rPr>
      </w:pPr>
      <w:r w:rsidRPr="00410B7F">
        <w:rPr>
          <w:rFonts w:ascii="Calibri" w:eastAsia="Calibri" w:hAnsi="Calibri" w:cs="Calibri"/>
          <w:sz w:val="20"/>
          <w:szCs w:val="20"/>
        </w:rPr>
        <w:t>Comptant sur votre présence, nous vous prions d’agréer Madame, Monsieur, l’assurance de nos respectueuses salutations.</w:t>
      </w:r>
    </w:p>
    <w:p w14:paraId="6E107B9E" w14:textId="77777777" w:rsidR="00F859CD" w:rsidRPr="00410B7F" w:rsidRDefault="00F859CD" w:rsidP="00F859CD">
      <w:pPr>
        <w:spacing w:after="240"/>
        <w:jc w:val="both"/>
        <w:rPr>
          <w:sz w:val="20"/>
          <w:szCs w:val="20"/>
        </w:rPr>
      </w:pPr>
    </w:p>
    <w:p w14:paraId="09634DEB" w14:textId="32496CA6" w:rsidR="00F859CD" w:rsidRDefault="00410B7F" w:rsidP="00410B7F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BARRIE </w:t>
      </w:r>
      <w:r w:rsidRPr="00410B7F">
        <w:rPr>
          <w:rFonts w:ascii="Calibri" w:eastAsia="Calibri" w:hAnsi="Calibri" w:cs="Calibri"/>
          <w:sz w:val="20"/>
          <w:szCs w:val="20"/>
        </w:rPr>
        <w:t xml:space="preserve">virginie </w:t>
      </w:r>
    </w:p>
    <w:p w14:paraId="52E7BC17" w14:textId="08E415CC" w:rsidR="00410B7F" w:rsidRPr="00410B7F" w:rsidRDefault="00410B7F" w:rsidP="00410B7F">
      <w:pPr>
        <w:spacing w:after="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Présidente</w:t>
      </w:r>
    </w:p>
    <w:p w14:paraId="3CC8F816" w14:textId="63E00065" w:rsidR="00612ACA" w:rsidRPr="00612ACA" w:rsidRDefault="00612ACA">
      <w:pPr>
        <w:rPr>
          <w:rFonts w:ascii="Arial" w:hAnsi="Arial" w:cs="Arial"/>
          <w:sz w:val="24"/>
        </w:rPr>
      </w:pPr>
    </w:p>
    <w:sectPr w:rsidR="00612ACA" w:rsidRPr="0061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72A8"/>
    <w:multiLevelType w:val="multilevel"/>
    <w:tmpl w:val="E2883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5F29BC"/>
    <w:multiLevelType w:val="multilevel"/>
    <w:tmpl w:val="A1E20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54522C"/>
    <w:multiLevelType w:val="hybridMultilevel"/>
    <w:tmpl w:val="26E220CE"/>
    <w:lvl w:ilvl="0" w:tplc="078E2D6C">
      <w:start w:val="1"/>
      <w:numFmt w:val="bullet"/>
      <w:lvlText w:val=""/>
      <w:lvlJc w:val="left"/>
      <w:pPr>
        <w:ind w:left="1353" w:hanging="360"/>
      </w:pPr>
      <w:rPr>
        <w:rFonts w:ascii="Wingdings" w:hAnsi="Wingdings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571A4C66"/>
    <w:multiLevelType w:val="multilevel"/>
    <w:tmpl w:val="70201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1908">
    <w:abstractNumId w:val="2"/>
  </w:num>
  <w:num w:numId="2" w16cid:durableId="960844176">
    <w:abstractNumId w:val="1"/>
  </w:num>
  <w:num w:numId="3" w16cid:durableId="1185898769">
    <w:abstractNumId w:val="0"/>
  </w:num>
  <w:num w:numId="4" w16cid:durableId="296643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A"/>
    <w:rsid w:val="00150030"/>
    <w:rsid w:val="00182C3F"/>
    <w:rsid w:val="00194418"/>
    <w:rsid w:val="00266FCE"/>
    <w:rsid w:val="003C238C"/>
    <w:rsid w:val="00410B7F"/>
    <w:rsid w:val="00424E7A"/>
    <w:rsid w:val="00487FF8"/>
    <w:rsid w:val="004E7F1A"/>
    <w:rsid w:val="00612ACA"/>
    <w:rsid w:val="006B68A3"/>
    <w:rsid w:val="00832378"/>
    <w:rsid w:val="008800E8"/>
    <w:rsid w:val="008C36E9"/>
    <w:rsid w:val="0096698F"/>
    <w:rsid w:val="00B566D0"/>
    <w:rsid w:val="00E131BE"/>
    <w:rsid w:val="00E330AF"/>
    <w:rsid w:val="00F43CA7"/>
    <w:rsid w:val="00F647B1"/>
    <w:rsid w:val="00F714A5"/>
    <w:rsid w:val="00F77491"/>
    <w:rsid w:val="00F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A4311"/>
  <w15:docId w15:val="{0256D149-FBE4-4A9E-8DA2-3250F85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2AC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12ACA"/>
    <w:rPr>
      <w:rFonts w:eastAsiaTheme="minorEastAsia"/>
      <w:sz w:val="24"/>
      <w:szCs w:val="24"/>
      <w:lang w:eastAsia="fr-FR"/>
    </w:rPr>
  </w:style>
  <w:style w:type="paragraph" w:styleId="Sansinterligne">
    <w:name w:val="No Spacing"/>
    <w:link w:val="SansinterligneCar"/>
    <w:qFormat/>
    <w:rsid w:val="00612ACA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12ACA"/>
    <w:rPr>
      <w:rFonts w:ascii="PMingLiU" w:eastAsiaTheme="minorEastAsia" w:hAnsi="PMingLiU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49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491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6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Eliazord</dc:creator>
  <cp:lastModifiedBy>virginie barrie</cp:lastModifiedBy>
  <cp:revision>7</cp:revision>
  <dcterms:created xsi:type="dcterms:W3CDTF">2022-06-10T16:11:00Z</dcterms:created>
  <dcterms:modified xsi:type="dcterms:W3CDTF">2024-05-29T13:10:00Z</dcterms:modified>
</cp:coreProperties>
</file>